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8" w:rsidRPr="000C0148" w:rsidRDefault="000C0148" w:rsidP="000C0148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0C0148">
        <w:rPr>
          <w:rFonts w:ascii="Times New Roman" w:hAnsi="Times New Roman" w:cs="Times New Roman"/>
          <w:color w:val="0070C0"/>
          <w:sz w:val="32"/>
          <w:szCs w:val="32"/>
        </w:rPr>
        <w:t>Консультация для родителей</w:t>
      </w:r>
    </w:p>
    <w:p w:rsidR="004860E4" w:rsidRPr="000C0148" w:rsidRDefault="00E1213E" w:rsidP="00C36BC9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C0148">
        <w:rPr>
          <w:rFonts w:ascii="Times New Roman" w:hAnsi="Times New Roman" w:cs="Times New Roman"/>
          <w:color w:val="C00000"/>
          <w:sz w:val="36"/>
          <w:szCs w:val="36"/>
        </w:rPr>
        <w:t>Помогите ребёнку овладеть правильным произношением</w:t>
      </w:r>
    </w:p>
    <w:p w:rsidR="00E1213E" w:rsidRPr="000C0148" w:rsidRDefault="00E1213E" w:rsidP="00C36BC9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0C0148">
        <w:rPr>
          <w:rFonts w:ascii="Times New Roman" w:hAnsi="Times New Roman" w:cs="Times New Roman"/>
          <w:color w:val="C00000"/>
          <w:sz w:val="36"/>
          <w:szCs w:val="36"/>
        </w:rPr>
        <w:t>Четвёртый год жизни</w:t>
      </w:r>
    </w:p>
    <w:p w:rsidR="00AD1804" w:rsidRPr="00C36BC9" w:rsidRDefault="00E1213E" w:rsidP="00C36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>С детьми четвёртого года жизни проводится работа,</w:t>
      </w:r>
      <w:r w:rsidR="00C36BC9">
        <w:rPr>
          <w:rFonts w:ascii="Times New Roman" w:hAnsi="Times New Roman" w:cs="Times New Roman"/>
          <w:sz w:val="24"/>
          <w:szCs w:val="24"/>
        </w:rPr>
        <w:t xml:space="preserve"> </w:t>
      </w:r>
      <w:r w:rsidRPr="00C36BC9">
        <w:rPr>
          <w:rFonts w:ascii="Times New Roman" w:hAnsi="Times New Roman" w:cs="Times New Roman"/>
          <w:sz w:val="24"/>
          <w:szCs w:val="24"/>
        </w:rPr>
        <w:t xml:space="preserve">направленная на уточнение и закрепление правильного произношения следующих групп звуков :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м (мь)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п(</w:t>
      </w:r>
      <w:proofErr w:type="gramEnd"/>
      <w:r w:rsidRPr="00C36BC9">
        <w:rPr>
          <w:rFonts w:ascii="Times New Roman" w:hAnsi="Times New Roman" w:cs="Times New Roman"/>
          <w:b/>
          <w:i/>
          <w:sz w:val="24"/>
          <w:szCs w:val="24"/>
        </w:rPr>
        <w:t>пь)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б 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бь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дь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нь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к(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кь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г 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гь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хь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фь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>;  в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вь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36BC9">
        <w:rPr>
          <w:rFonts w:ascii="Times New Roman" w:hAnsi="Times New Roman" w:cs="Times New Roman"/>
          <w:sz w:val="24"/>
          <w:szCs w:val="24"/>
        </w:rPr>
        <w:t xml:space="preserve">и звуков </w:t>
      </w:r>
      <w:r w:rsidR="00FC4B3D" w:rsidRPr="00C36BC9">
        <w:rPr>
          <w:rFonts w:ascii="Times New Roman" w:hAnsi="Times New Roman" w:cs="Times New Roman"/>
          <w:sz w:val="24"/>
          <w:szCs w:val="24"/>
        </w:rPr>
        <w:t xml:space="preserve">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сь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D1804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зь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D1804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FC4B3D"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C36BC9">
        <w:rPr>
          <w:rFonts w:ascii="Times New Roman" w:hAnsi="Times New Roman" w:cs="Times New Roman"/>
          <w:sz w:val="24"/>
          <w:szCs w:val="24"/>
        </w:rPr>
        <w:t xml:space="preserve"> на выработку четкого и внятного произнесения слов и фраз, на развитие слухового внимания, речевого слуха, голосового аппарата.</w:t>
      </w:r>
    </w:p>
    <w:p w:rsidR="00E1213E" w:rsidRPr="00C36BC9" w:rsidRDefault="00E1213E" w:rsidP="00C3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 xml:space="preserve"> </w:t>
      </w:r>
      <w:r w:rsidR="00C36BC9">
        <w:rPr>
          <w:rFonts w:ascii="Times New Roman" w:hAnsi="Times New Roman" w:cs="Times New Roman"/>
          <w:sz w:val="24"/>
          <w:szCs w:val="24"/>
        </w:rPr>
        <w:tab/>
      </w:r>
      <w:r w:rsidRPr="00C36BC9">
        <w:rPr>
          <w:rFonts w:ascii="Times New Roman" w:hAnsi="Times New Roman" w:cs="Times New Roman"/>
          <w:sz w:val="24"/>
          <w:szCs w:val="24"/>
        </w:rPr>
        <w:t>Для подготовки к речевому дыханию нужны упражнения на развития продолжительного и плавного выдоха.</w:t>
      </w:r>
    </w:p>
    <w:p w:rsidR="00E1213E" w:rsidRPr="00C36BC9" w:rsidRDefault="00E1213E" w:rsidP="00C3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 xml:space="preserve"> </w:t>
      </w:r>
      <w:r w:rsidR="00C36BC9">
        <w:rPr>
          <w:rFonts w:ascii="Times New Roman" w:hAnsi="Times New Roman" w:cs="Times New Roman"/>
          <w:sz w:val="24"/>
          <w:szCs w:val="24"/>
        </w:rPr>
        <w:tab/>
      </w:r>
      <w:r w:rsidRPr="00C36BC9">
        <w:rPr>
          <w:rFonts w:ascii="Times New Roman" w:hAnsi="Times New Roman" w:cs="Times New Roman"/>
          <w:sz w:val="24"/>
          <w:szCs w:val="24"/>
        </w:rPr>
        <w:t xml:space="preserve">Уточнение и закрепления правильного произношения звуков, выработку четкого произношения слов взрослый осуществляет, предлагая ребёнку отчетливо называть игрушки, животных, </w:t>
      </w:r>
      <w:r w:rsidR="00FC4B3D" w:rsidRPr="00C36BC9">
        <w:rPr>
          <w:rFonts w:ascii="Times New Roman" w:hAnsi="Times New Roman" w:cs="Times New Roman"/>
          <w:sz w:val="24"/>
          <w:szCs w:val="24"/>
        </w:rPr>
        <w:t>предметы</w:t>
      </w:r>
      <w:r w:rsidRPr="00C36BC9">
        <w:rPr>
          <w:rFonts w:ascii="Times New Roman" w:hAnsi="Times New Roman" w:cs="Times New Roman"/>
          <w:sz w:val="24"/>
          <w:szCs w:val="24"/>
        </w:rPr>
        <w:t>, изображенные на рисунках</w:t>
      </w:r>
      <w:r w:rsidR="00FC4B3D" w:rsidRPr="00C36BC9">
        <w:rPr>
          <w:rFonts w:ascii="Times New Roman" w:hAnsi="Times New Roman" w:cs="Times New Roman"/>
          <w:sz w:val="24"/>
          <w:szCs w:val="24"/>
        </w:rPr>
        <w:t>, данных в книге, а также в  процессе повторения чистоговорок, заучивания загадок, потешек, считалок, насыщенными определенными звуками. Для закрепления звуков во фразовой речи, например</w:t>
      </w:r>
      <w:r w:rsidR="00C36BC9">
        <w:rPr>
          <w:rFonts w:ascii="Times New Roman" w:hAnsi="Times New Roman" w:cs="Times New Roman"/>
          <w:sz w:val="24"/>
          <w:szCs w:val="24"/>
        </w:rPr>
        <w:t>,</w:t>
      </w:r>
      <w:r w:rsidR="00FC4B3D" w:rsidRPr="00C36BC9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C36BC9" w:rsidRPr="00C36BC9">
        <w:rPr>
          <w:rFonts w:ascii="Times New Roman" w:hAnsi="Times New Roman" w:cs="Times New Roman"/>
          <w:sz w:val="24"/>
          <w:szCs w:val="24"/>
        </w:rPr>
        <w:t>рассмотрения</w:t>
      </w:r>
      <w:r w:rsidR="00FC4B3D" w:rsidRPr="00C36BC9">
        <w:rPr>
          <w:rFonts w:ascii="Times New Roman" w:hAnsi="Times New Roman" w:cs="Times New Roman"/>
          <w:sz w:val="24"/>
          <w:szCs w:val="24"/>
        </w:rPr>
        <w:t xml:space="preserve"> картины, взрослый предлагает ребёнку ответить на вопросы по её содержанию, а </w:t>
      </w:r>
      <w:r w:rsidR="00C36BC9" w:rsidRPr="00C36BC9">
        <w:rPr>
          <w:rFonts w:ascii="Times New Roman" w:hAnsi="Times New Roman" w:cs="Times New Roman"/>
          <w:sz w:val="24"/>
          <w:szCs w:val="24"/>
        </w:rPr>
        <w:t>затем</w:t>
      </w:r>
      <w:r w:rsidR="00FC4B3D" w:rsidRPr="00C36BC9">
        <w:rPr>
          <w:rFonts w:ascii="Times New Roman" w:hAnsi="Times New Roman" w:cs="Times New Roman"/>
          <w:sz w:val="24"/>
          <w:szCs w:val="24"/>
        </w:rPr>
        <w:t xml:space="preserve"> самостоятельно рассказать, что на ней нарисовано.</w:t>
      </w:r>
    </w:p>
    <w:p w:rsidR="00FC4B3D" w:rsidRPr="00C36BC9" w:rsidRDefault="00FC4B3D" w:rsidP="00C3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 xml:space="preserve"> </w:t>
      </w:r>
      <w:r w:rsidR="00C36BC9">
        <w:rPr>
          <w:rFonts w:ascii="Times New Roman" w:hAnsi="Times New Roman" w:cs="Times New Roman"/>
          <w:sz w:val="24"/>
          <w:szCs w:val="24"/>
        </w:rPr>
        <w:tab/>
      </w:r>
      <w:r w:rsidRPr="00C36BC9">
        <w:rPr>
          <w:rFonts w:ascii="Times New Roman" w:hAnsi="Times New Roman" w:cs="Times New Roman"/>
          <w:sz w:val="24"/>
          <w:szCs w:val="24"/>
        </w:rPr>
        <w:t xml:space="preserve">При повторении ребёнком чистоговорок следует обратить внимание родителей на то, чтобы малыш не только правильно произносил отрабатываемые звуки, отчётливо называл слова, но и воспроизводил те слоги, которые в них даны. Например, </w:t>
      </w:r>
      <w:r w:rsidRPr="00C36BC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Start"/>
      <w:r w:rsidRPr="00C36BC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зу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зу</w:t>
      </w:r>
      <w:proofErr w:type="spellEnd"/>
      <w:r w:rsidRPr="00C36BC9">
        <w:rPr>
          <w:rFonts w:ascii="Times New Roman" w:hAnsi="Times New Roman" w:cs="Times New Roman"/>
          <w:b/>
          <w:i/>
          <w:sz w:val="24"/>
          <w:szCs w:val="24"/>
        </w:rPr>
        <w:t xml:space="preserve"> – зайку моем мы в тазу»</w:t>
      </w:r>
      <w:r w:rsidRPr="00C36BC9">
        <w:rPr>
          <w:rFonts w:ascii="Times New Roman" w:hAnsi="Times New Roman" w:cs="Times New Roman"/>
          <w:sz w:val="24"/>
          <w:szCs w:val="24"/>
        </w:rPr>
        <w:t xml:space="preserve"> ребёнок должен трижды воспроизвести слог</w:t>
      </w:r>
      <w:r w:rsidR="004277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6BC9">
        <w:rPr>
          <w:rFonts w:ascii="Times New Roman" w:hAnsi="Times New Roman" w:cs="Times New Roman"/>
          <w:b/>
          <w:i/>
          <w:sz w:val="24"/>
          <w:szCs w:val="24"/>
        </w:rPr>
        <w:t>зу</w:t>
      </w:r>
      <w:proofErr w:type="spellEnd"/>
      <w:r w:rsidR="0042776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36BC9">
        <w:rPr>
          <w:rFonts w:ascii="Times New Roman" w:hAnsi="Times New Roman" w:cs="Times New Roman"/>
          <w:sz w:val="24"/>
          <w:szCs w:val="24"/>
        </w:rPr>
        <w:t>.</w:t>
      </w:r>
    </w:p>
    <w:p w:rsidR="00AD1804" w:rsidRPr="00C36BC9" w:rsidRDefault="00AD1804" w:rsidP="00C36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>Предлагаемые для заучивания стихотворения следует использовать не только для обучения малыша  четкому произношению  отрабатываемых звуков, но и учитывать их содержание, в качестве упражнений для правильного использования интонационных средств выразительности.</w:t>
      </w:r>
    </w:p>
    <w:p w:rsidR="00AD1804" w:rsidRPr="00C36BC9" w:rsidRDefault="00AD1804" w:rsidP="00C36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>Развитию слухового внимания и речевого слу</w:t>
      </w:r>
      <w:r w:rsidR="007867A2" w:rsidRPr="00C36BC9">
        <w:rPr>
          <w:rFonts w:ascii="Times New Roman" w:hAnsi="Times New Roman" w:cs="Times New Roman"/>
          <w:sz w:val="24"/>
          <w:szCs w:val="24"/>
        </w:rPr>
        <w:t>х</w:t>
      </w:r>
      <w:r w:rsidRPr="00C36BC9">
        <w:rPr>
          <w:rFonts w:ascii="Times New Roman" w:hAnsi="Times New Roman" w:cs="Times New Roman"/>
          <w:sz w:val="24"/>
          <w:szCs w:val="24"/>
        </w:rPr>
        <w:t xml:space="preserve">а способствуют такие упражнения, как </w:t>
      </w:r>
      <w:r w:rsidRPr="00427764">
        <w:rPr>
          <w:rFonts w:ascii="Times New Roman" w:hAnsi="Times New Roman" w:cs="Times New Roman"/>
          <w:b/>
          <w:i/>
          <w:sz w:val="24"/>
          <w:szCs w:val="24"/>
        </w:rPr>
        <w:t>«Кто бы это мог быть?», «Помоги найти маму?»</w:t>
      </w:r>
      <w:r w:rsidRPr="00427764">
        <w:rPr>
          <w:rFonts w:ascii="Times New Roman" w:hAnsi="Times New Roman" w:cs="Times New Roman"/>
          <w:sz w:val="24"/>
          <w:szCs w:val="24"/>
        </w:rPr>
        <w:t>,</w:t>
      </w:r>
      <w:r w:rsidRPr="00C36BC9">
        <w:rPr>
          <w:rFonts w:ascii="Times New Roman" w:hAnsi="Times New Roman" w:cs="Times New Roman"/>
          <w:sz w:val="24"/>
          <w:szCs w:val="24"/>
        </w:rPr>
        <w:t xml:space="preserve"> а также специально подобранные стихи, в которых требуются найти ошибки, загадки. Дети быстрее отгадают и запомнят загадку, если она будет дана  с одновременным использованием наглядности</w:t>
      </w:r>
      <w:r w:rsidR="007867A2" w:rsidRPr="00C36BC9">
        <w:rPr>
          <w:rFonts w:ascii="Times New Roman" w:hAnsi="Times New Roman" w:cs="Times New Roman"/>
          <w:sz w:val="24"/>
          <w:szCs w:val="24"/>
        </w:rPr>
        <w:t>.</w:t>
      </w:r>
    </w:p>
    <w:p w:rsidR="007867A2" w:rsidRPr="00C36BC9" w:rsidRDefault="007867A2" w:rsidP="00C36BC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 xml:space="preserve">Для развития внимания к речи взрослого полезно использовать имеющийся в книге иллюстративный материал, предложить детям находить и показывать предметы, животных, особенно тех, названия которых  похожи или близки по звучанию: Покажи, где </w:t>
      </w:r>
      <w:r w:rsidRPr="00427764">
        <w:rPr>
          <w:rFonts w:ascii="Times New Roman" w:hAnsi="Times New Roman" w:cs="Times New Roman"/>
          <w:b/>
          <w:i/>
          <w:sz w:val="24"/>
          <w:szCs w:val="24"/>
        </w:rPr>
        <w:t>мишка</w:t>
      </w:r>
      <w:r w:rsidRPr="00C36BC9">
        <w:rPr>
          <w:rFonts w:ascii="Times New Roman" w:hAnsi="Times New Roman" w:cs="Times New Roman"/>
          <w:sz w:val="24"/>
          <w:szCs w:val="24"/>
        </w:rPr>
        <w:t xml:space="preserve">. А где </w:t>
      </w:r>
      <w:r w:rsidRPr="00427764">
        <w:rPr>
          <w:rFonts w:ascii="Times New Roman" w:hAnsi="Times New Roman" w:cs="Times New Roman"/>
          <w:b/>
          <w:i/>
          <w:sz w:val="24"/>
          <w:szCs w:val="24"/>
        </w:rPr>
        <w:t>мышка</w:t>
      </w:r>
      <w:r w:rsidRPr="00C36BC9">
        <w:rPr>
          <w:rFonts w:ascii="Times New Roman" w:hAnsi="Times New Roman" w:cs="Times New Roman"/>
          <w:b/>
          <w:sz w:val="24"/>
          <w:szCs w:val="24"/>
        </w:rPr>
        <w:t>?</w:t>
      </w:r>
    </w:p>
    <w:p w:rsidR="007867A2" w:rsidRPr="00C36BC9" w:rsidRDefault="007867A2" w:rsidP="00C36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>Развитие голосового аппарата осуществляется при помощи игровых упражнений, когда ребёнку предлагают произнести одно и тоже звучание с различной громкостью, то громко, то тихо.</w:t>
      </w:r>
    </w:p>
    <w:p w:rsidR="007867A2" w:rsidRPr="00C36BC9" w:rsidRDefault="007867A2" w:rsidP="00C36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BC9">
        <w:rPr>
          <w:rFonts w:ascii="Times New Roman" w:hAnsi="Times New Roman" w:cs="Times New Roman"/>
          <w:sz w:val="24"/>
          <w:szCs w:val="24"/>
        </w:rPr>
        <w:t xml:space="preserve">Некоторые игры и упражнения, предназначенные для формирования звукопроизношения, с успехом могут быть использованы  и с целью расширения и активизации словаря. </w:t>
      </w:r>
    </w:p>
    <w:p w:rsidR="007867A2" w:rsidRDefault="007867A2"/>
    <w:p w:rsidR="007867A2" w:rsidRPr="000C0148" w:rsidRDefault="007867A2" w:rsidP="007867A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</w:rPr>
      </w:pPr>
      <w:r w:rsidRPr="000C0148">
        <w:rPr>
          <w:rStyle w:val="c3"/>
          <w:b/>
          <w:bCs/>
          <w:color w:val="C00000"/>
        </w:rPr>
        <w:t>Игры и упражнения для  обогащения, закрепления и активизации словаря</w:t>
      </w:r>
    </w:p>
    <w:p w:rsidR="00427764" w:rsidRPr="000C0148" w:rsidRDefault="00427764" w:rsidP="007867A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«Варим сок».</w:t>
      </w:r>
      <w:r w:rsidRPr="00C36BC9">
        <w:rPr>
          <w:rStyle w:val="c7"/>
          <w:color w:val="000000"/>
        </w:rPr>
        <w:t xml:space="preserve"> Каждый ребенок из корзинки выбирает один фрукт/овощ и </w:t>
      </w:r>
      <w:proofErr w:type="gramStart"/>
      <w:r w:rsidRPr="00C36BC9">
        <w:rPr>
          <w:rStyle w:val="c7"/>
          <w:color w:val="000000"/>
        </w:rPr>
        <w:t>говорит</w:t>
      </w:r>
      <w:proofErr w:type="gramEnd"/>
      <w:r w:rsidRPr="00C36BC9">
        <w:rPr>
          <w:rStyle w:val="c7"/>
          <w:color w:val="000000"/>
        </w:rPr>
        <w:t xml:space="preserve"> какой сок можно сварить. Из яблока – </w:t>
      </w:r>
      <w:proofErr w:type="gramStart"/>
      <w:r w:rsidRPr="00C36BC9">
        <w:rPr>
          <w:rStyle w:val="c7"/>
          <w:color w:val="000000"/>
        </w:rPr>
        <w:t>яблочный</w:t>
      </w:r>
      <w:proofErr w:type="gramEnd"/>
      <w:r w:rsidRPr="00C36BC9">
        <w:rPr>
          <w:rStyle w:val="c7"/>
          <w:color w:val="000000"/>
        </w:rPr>
        <w:t>, из груши – грушевый, из моркови – морковный и т.п.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lastRenderedPageBreak/>
        <w:t>«У кого кто».</w:t>
      </w:r>
      <w:r w:rsidRPr="00C36BC9">
        <w:rPr>
          <w:rStyle w:val="c7"/>
          <w:color w:val="000000"/>
        </w:rPr>
        <w:t> Детеныши заблудились и не могут найти своих мам, нужно помочь. Называем: у кошки – котята, у коровы – телята и т.п.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</w:t>
      </w:r>
      <w:proofErr w:type="gramStart"/>
      <w:r w:rsidRPr="00C36BC9">
        <w:rPr>
          <w:rStyle w:val="c3"/>
          <w:b/>
          <w:bCs/>
          <w:color w:val="000000"/>
        </w:rPr>
        <w:t>Один-много</w:t>
      </w:r>
      <w:proofErr w:type="gramEnd"/>
      <w:r w:rsidRPr="00C36BC9">
        <w:rPr>
          <w:rStyle w:val="c3"/>
          <w:b/>
          <w:bCs/>
          <w:color w:val="000000"/>
        </w:rPr>
        <w:t>».</w:t>
      </w:r>
      <w:r w:rsidRPr="00C36BC9">
        <w:rPr>
          <w:rStyle w:val="c7"/>
          <w:color w:val="000000"/>
        </w:rPr>
        <w:t> Превращаемся в волшебников и превращаем. Педагог кидает мяч ребенку и говорит «у меня одно яблоко», ребенок возвращает и говорит «а у меня много яблок» и т.п.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«Где мишка искал свой мяч»</w:t>
      </w:r>
      <w:r w:rsidRPr="00C36BC9">
        <w:rPr>
          <w:rStyle w:val="c7"/>
          <w:color w:val="000000"/>
        </w:rPr>
        <w:t xml:space="preserve">. Ходим с мишкой по группе и произносим где он искал мяч: под столом, на </w:t>
      </w:r>
      <w:proofErr w:type="gramStart"/>
      <w:r w:rsidRPr="00C36BC9">
        <w:rPr>
          <w:rStyle w:val="c7"/>
          <w:color w:val="000000"/>
        </w:rPr>
        <w:t>столе</w:t>
      </w:r>
      <w:proofErr w:type="gramEnd"/>
      <w:r w:rsidRPr="00C36BC9">
        <w:rPr>
          <w:rStyle w:val="c7"/>
          <w:color w:val="000000"/>
        </w:rPr>
        <w:t>, за дверью, у окна и т.п.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427764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>
        <w:rPr>
          <w:rStyle w:val="c3"/>
          <w:b/>
          <w:bCs/>
          <w:color w:val="000000"/>
        </w:rPr>
        <w:t xml:space="preserve"> </w:t>
      </w:r>
      <w:r w:rsidR="007867A2" w:rsidRPr="00C36BC9">
        <w:rPr>
          <w:rStyle w:val="c3"/>
          <w:b/>
          <w:bCs/>
          <w:color w:val="000000"/>
        </w:rPr>
        <w:t>«Гном и великан».</w:t>
      </w:r>
      <w:r w:rsidR="007867A2" w:rsidRPr="00C36BC9">
        <w:rPr>
          <w:rStyle w:val="c7"/>
          <w:color w:val="000000"/>
        </w:rPr>
        <w:t xml:space="preserve"> Встретились гном и великан и начали сравнивать друг друга: у гномика – глазки, а у великана </w:t>
      </w:r>
      <w:proofErr w:type="gramStart"/>
      <w:r w:rsidR="007867A2" w:rsidRPr="00C36BC9">
        <w:rPr>
          <w:rStyle w:val="c7"/>
          <w:color w:val="000000"/>
        </w:rPr>
        <w:t>–г</w:t>
      </w:r>
      <w:proofErr w:type="gramEnd"/>
      <w:r w:rsidR="007867A2" w:rsidRPr="00C36BC9">
        <w:rPr>
          <w:rStyle w:val="c7"/>
          <w:color w:val="000000"/>
        </w:rPr>
        <w:t>лазищи, у гномика – ручки, а у великана – ручищи и т.п.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«Что было бы?..».</w:t>
      </w:r>
      <w:r w:rsidRPr="00C36BC9">
        <w:rPr>
          <w:rStyle w:val="c7"/>
          <w:color w:val="000000"/>
        </w:rPr>
        <w:t xml:space="preserve"> Педагог начинает игру, а дети продолжают. Что было </w:t>
      </w:r>
      <w:proofErr w:type="gramStart"/>
      <w:r w:rsidRPr="00C36BC9">
        <w:rPr>
          <w:rStyle w:val="c7"/>
          <w:color w:val="000000"/>
        </w:rPr>
        <w:t>бы</w:t>
      </w:r>
      <w:proofErr w:type="gramEnd"/>
      <w:r w:rsidRPr="00C36BC9">
        <w:rPr>
          <w:rStyle w:val="c7"/>
          <w:color w:val="000000"/>
        </w:rPr>
        <w:t xml:space="preserve"> если бы во всем городе погасло электричество? Дети рассуждают (нельзя было читать вечером книжку, нельзя смотреть мультфильмы, остановились бы трамваи, тогда люди опоздали бы на работу.).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427764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>
        <w:rPr>
          <w:rStyle w:val="c3"/>
          <w:b/>
          <w:bCs/>
          <w:color w:val="000000"/>
        </w:rPr>
        <w:t xml:space="preserve">  </w:t>
      </w:r>
      <w:r w:rsidR="007867A2" w:rsidRPr="00C36BC9">
        <w:rPr>
          <w:rStyle w:val="c3"/>
          <w:b/>
          <w:bCs/>
          <w:color w:val="000000"/>
        </w:rPr>
        <w:t>«День рождения куклы». </w:t>
      </w:r>
      <w:r w:rsidR="007867A2" w:rsidRPr="00C36BC9">
        <w:rPr>
          <w:rStyle w:val="c7"/>
          <w:color w:val="000000"/>
        </w:rPr>
        <w:t>Каждый ребенок подходит и говорит, что он дарит, (я дарю кукле конфету, а я подарю кукле мячик).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«Кем был?»</w:t>
      </w:r>
      <w:r w:rsidRPr="00C36BC9">
        <w:rPr>
          <w:rStyle w:val="c7"/>
          <w:color w:val="000000"/>
        </w:rPr>
        <w:t>  Дети садятся в кружок. Ведущий по очереди задает вопрос, обращаясь к каждому ребенку:</w:t>
      </w:r>
      <w:r w:rsidR="00C36BC9" w:rsidRPr="00C36BC9">
        <w:rPr>
          <w:rStyle w:val="c7"/>
          <w:color w:val="000000"/>
        </w:rPr>
        <w:t xml:space="preserve"> </w:t>
      </w:r>
      <w:proofErr w:type="gramStart"/>
      <w:r w:rsidRPr="00C36BC9">
        <w:rPr>
          <w:rStyle w:val="c7"/>
          <w:color w:val="000000"/>
        </w:rPr>
        <w:t>Кем/чем раньше был: цыпленок (яйцом), рубашка (тканью), дом (кирпичом), сильный (слабым) и т.д.</w:t>
      </w:r>
      <w:proofErr w:type="gramEnd"/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427764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«Лото»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У детей карточки с изображением нескольких предметных картинок. У педагога второй набор разрезных картинок. Ребенок должен узнать на своей карточке названный педагогом предмет и закрыть его.</w:t>
      </w:r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427764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«Чудесный мешочек»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Ребенок, закрыв глаза, достает предмет из мешочка и называет его.</w:t>
      </w:r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color w:val="000000"/>
        </w:rPr>
      </w:pPr>
      <w:r w:rsidRPr="00C36BC9">
        <w:rPr>
          <w:rStyle w:val="c3"/>
          <w:b/>
          <w:bCs/>
          <w:color w:val="000000"/>
        </w:rPr>
        <w:t>«Отгадай и назови»</w:t>
      </w:r>
      <w:r w:rsidR="00C36BC9" w:rsidRPr="00C36BC9">
        <w:rPr>
          <w:rStyle w:val="c3"/>
          <w:b/>
          <w:bCs/>
          <w:color w:val="000000"/>
        </w:rPr>
        <w:t xml:space="preserve">  </w:t>
      </w:r>
      <w:r w:rsidRPr="00C36BC9">
        <w:rPr>
          <w:rStyle w:val="c7"/>
          <w:color w:val="000000"/>
        </w:rPr>
        <w:t>Детям предлагается отгадать слово по его лексическому значению. Побеждает тот, кто больше назовет правильных ответов. Например:</w:t>
      </w:r>
      <w:r w:rsidR="00C36BC9" w:rsidRPr="00C36BC9">
        <w:rPr>
          <w:rStyle w:val="c7"/>
          <w:color w:val="000000"/>
        </w:rPr>
        <w:t xml:space="preserve">  </w:t>
      </w:r>
      <w:r w:rsidRPr="00C36BC9">
        <w:rPr>
          <w:rStyle w:val="c7"/>
          <w:color w:val="000000"/>
        </w:rPr>
        <w:t>Место, где приготавливают и продают лекарство. (Аптека) Помещение для стоянки и ремонта автомобилей. (Гараж)</w:t>
      </w:r>
    </w:p>
    <w:p w:rsidR="00C36BC9" w:rsidRPr="00C36BC9" w:rsidRDefault="00C36BC9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427764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«Выбери правильный ответ»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Игра-шутка, в которой детям предлагается выбрать правильный ответ из нескольких предложенных педагогом. Например: Лопата - это стройное красивое дерево, продукт, который можно кушать, инструмент, которым можно копать.</w:t>
      </w:r>
    </w:p>
    <w:p w:rsidR="00427764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«Назови части»</w:t>
      </w:r>
      <w:r w:rsidRPr="00C36BC9">
        <w:rPr>
          <w:rStyle w:val="c7"/>
          <w:color w:val="000000"/>
        </w:rPr>
        <w:t> по картинкам или по представлению.</w:t>
      </w:r>
    </w:p>
    <w:p w:rsidR="007867A2" w:rsidRPr="00C36BC9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  <w:r w:rsidRPr="00C36BC9">
        <w:rPr>
          <w:rStyle w:val="c7"/>
          <w:color w:val="000000"/>
        </w:rPr>
        <w:t>Педагог показывает картинку или называет слово и просит назвать его части</w:t>
      </w:r>
    </w:p>
    <w:p w:rsidR="007867A2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  <w:r w:rsidRPr="00C36BC9">
        <w:rPr>
          <w:rStyle w:val="c7"/>
          <w:color w:val="000000"/>
        </w:rPr>
        <w:t>Например: Что есть у кота? (Тело, голова, лапы, когти, хвост, нос, уши, глаза, усы, шерсть).</w:t>
      </w:r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«Отгадай, что это?»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Детям предлагается узнать предмет по названиям его частей.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Например: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Кузов, кабина, колеса, руль, фары, дверцы (грузовик).</w:t>
      </w:r>
    </w:p>
    <w:p w:rsidR="007867A2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  <w:r w:rsidRPr="00C36BC9">
        <w:rPr>
          <w:rStyle w:val="c7"/>
          <w:color w:val="000000"/>
        </w:rPr>
        <w:t>Палуба, каюта, якорь, корма, нос (корабль).</w:t>
      </w:r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427764" w:rsidRDefault="007867A2" w:rsidP="0080394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«Что забыл нарисовать художник»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 xml:space="preserve">На картинках нарисованы предметы </w:t>
      </w:r>
      <w:proofErr w:type="gramStart"/>
      <w:r w:rsidRPr="00C36BC9">
        <w:rPr>
          <w:rStyle w:val="c7"/>
          <w:color w:val="000000"/>
        </w:rPr>
        <w:t>с</w:t>
      </w:r>
      <w:proofErr w:type="gramEnd"/>
      <w:r w:rsidRPr="00C36BC9">
        <w:rPr>
          <w:rStyle w:val="c7"/>
          <w:color w:val="000000"/>
        </w:rPr>
        <w:t xml:space="preserve"> недостающими частям. Детям предлагается назвать, что забыл нарисовать художник. У стула нет ножки. У петуха нет гребешка.</w:t>
      </w:r>
    </w:p>
    <w:p w:rsidR="00427764" w:rsidRPr="00427764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rFonts w:ascii="Calibri" w:hAnsi="Calibri"/>
          <w:color w:val="000000"/>
        </w:rPr>
      </w:pPr>
    </w:p>
    <w:p w:rsidR="00427764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427764" w:rsidRDefault="007867A2" w:rsidP="0080394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«Кто больше?»</w:t>
      </w:r>
      <w:r w:rsidR="00C36BC9" w:rsidRPr="00C36BC9">
        <w:rPr>
          <w:rStyle w:val="c3"/>
          <w:b/>
          <w:bCs/>
          <w:color w:val="000000"/>
        </w:rPr>
        <w:t xml:space="preserve"> </w:t>
      </w:r>
      <w:proofErr w:type="gramStart"/>
      <w:r w:rsidRPr="00C36BC9">
        <w:rPr>
          <w:rStyle w:val="c7"/>
          <w:color w:val="000000"/>
        </w:rPr>
        <w:t>Учить детей подбирать</w:t>
      </w:r>
      <w:proofErr w:type="gramEnd"/>
      <w:r w:rsidRPr="00C36BC9">
        <w:rPr>
          <w:rStyle w:val="c7"/>
          <w:color w:val="000000"/>
        </w:rPr>
        <w:t xml:space="preserve"> как можно больше названий предметов к названию действия, или подобрать картинки, названия которых могут употребляться с данным словом.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Например: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Бежит: кто? (девочка, собака); что? (речка, молоко).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Мяукает кто? Лакает кто? Дует что?</w:t>
      </w:r>
    </w:p>
    <w:p w:rsidR="00427764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«Кто где живет»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по теме «Дикие и домашние животные»</w:t>
      </w:r>
    </w:p>
    <w:p w:rsidR="00427764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  <w:r w:rsidRPr="00C36BC9">
        <w:rPr>
          <w:rStyle w:val="c7"/>
          <w:color w:val="000000"/>
        </w:rPr>
        <w:t>На картинном материале детям предлагается поселить живот</w:t>
      </w:r>
      <w:r w:rsidRPr="00C36BC9">
        <w:rPr>
          <w:rStyle w:val="c7"/>
          <w:color w:val="000000"/>
        </w:rPr>
        <w:softHyphen/>
        <w:t>ных в свои домики и назвать их жилище. Нора - для лисы и мышки; берлога - для медведя.</w:t>
      </w:r>
    </w:p>
    <w:p w:rsidR="00427764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«Что где растет»</w:t>
      </w:r>
      <w:r w:rsidR="00C36BC9" w:rsidRPr="00C36BC9">
        <w:rPr>
          <w:rStyle w:val="c3"/>
          <w:b/>
          <w:bCs/>
          <w:color w:val="000000"/>
        </w:rPr>
        <w:t xml:space="preserve"> </w:t>
      </w:r>
      <w:r w:rsidRPr="00C36BC9">
        <w:rPr>
          <w:rStyle w:val="c7"/>
          <w:color w:val="000000"/>
        </w:rPr>
        <w:t>Детям предлагается распределить картинки с изображением растений по месту их произрастания.</w:t>
      </w:r>
    </w:p>
    <w:p w:rsidR="007867A2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  <w:proofErr w:type="gramStart"/>
      <w:r w:rsidRPr="00C36BC9">
        <w:rPr>
          <w:rStyle w:val="c7"/>
          <w:color w:val="000000"/>
        </w:rPr>
        <w:t>огурец - на огороде; роза - на клумбе; яблоня - в саду; васи</w:t>
      </w:r>
      <w:r w:rsidRPr="00C36BC9">
        <w:rPr>
          <w:rStyle w:val="c7"/>
          <w:color w:val="000000"/>
        </w:rPr>
        <w:softHyphen/>
        <w:t>лек - в поле.</w:t>
      </w:r>
      <w:proofErr w:type="gramEnd"/>
    </w:p>
    <w:p w:rsidR="00427764" w:rsidRPr="00C36BC9" w:rsidRDefault="00427764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C36BC9" w:rsidRDefault="007867A2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«У кого кто?» </w:t>
      </w:r>
      <w:r w:rsidRPr="00C36BC9">
        <w:rPr>
          <w:rStyle w:val="c7"/>
          <w:color w:val="000000"/>
        </w:rPr>
        <w:t>по темам «Животные» и «Птицы»</w:t>
      </w:r>
    </w:p>
    <w:p w:rsidR="007867A2" w:rsidRDefault="007867A2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Style w:val="c7"/>
          <w:color w:val="000000"/>
        </w:rPr>
      </w:pPr>
      <w:r w:rsidRPr="00C36BC9">
        <w:rPr>
          <w:rStyle w:val="c7"/>
          <w:color w:val="000000"/>
        </w:rPr>
        <w:t>с использованием картинного материала.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Дети помогают мамам найти потерявшихся детенышей. У белки - бельчонок, у лисы - лисенок, у грача - грачата. Или помогают собраться всей семье: лис, лиса, лисенок. «Найди свою маму»</w:t>
      </w:r>
    </w:p>
    <w:p w:rsidR="00383620" w:rsidRPr="00C36BC9" w:rsidRDefault="00383620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7867A2" w:rsidRPr="00383620" w:rsidRDefault="007867A2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7"/>
          <w:rFonts w:ascii="Calibri" w:hAnsi="Calibri"/>
          <w:color w:val="000000"/>
        </w:rPr>
      </w:pPr>
      <w:r w:rsidRPr="00C36BC9">
        <w:rPr>
          <w:rStyle w:val="c3"/>
          <w:b/>
          <w:bCs/>
          <w:color w:val="000000"/>
        </w:rPr>
        <w:t>«Кто что любит» </w:t>
      </w:r>
      <w:r w:rsidRPr="00C36BC9">
        <w:rPr>
          <w:rStyle w:val="c7"/>
          <w:color w:val="000000"/>
        </w:rPr>
        <w:t>На картинном материале детям предлагается «покормить» животных и птиц.</w:t>
      </w:r>
      <w:r w:rsidR="00C36BC9" w:rsidRPr="00C36BC9">
        <w:rPr>
          <w:rStyle w:val="c7"/>
          <w:color w:val="000000"/>
        </w:rPr>
        <w:t xml:space="preserve"> </w:t>
      </w:r>
      <w:r w:rsidRPr="00C36BC9">
        <w:rPr>
          <w:rStyle w:val="c7"/>
          <w:color w:val="000000"/>
        </w:rPr>
        <w:t>Зайцу - морковь, трава, капуста.</w:t>
      </w:r>
    </w:p>
    <w:p w:rsidR="00383620" w:rsidRDefault="00383620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2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 xml:space="preserve">«Варим обед»  </w:t>
      </w:r>
      <w:r w:rsidRPr="00C36BC9">
        <w:rPr>
          <w:rStyle w:val="c2"/>
          <w:color w:val="000000"/>
          <w:shd w:val="clear" w:color="auto" w:fill="FFFFFF"/>
        </w:rPr>
        <w:t xml:space="preserve">Игра способствует дифференциации обобщающих понятий фрукты и овощи.  Детям предлагается «приготовить» суп и компот. </w:t>
      </w:r>
      <w:proofErr w:type="gramStart"/>
      <w:r w:rsidRPr="00C36BC9">
        <w:rPr>
          <w:rStyle w:val="c2"/>
          <w:color w:val="000000"/>
          <w:shd w:val="clear" w:color="auto" w:fill="FFFFFF"/>
        </w:rPr>
        <w:t>В кастрюлю для супа дети складывают картинки овощей, а в другую — фрукты.</w:t>
      </w:r>
      <w:proofErr w:type="gramEnd"/>
    </w:p>
    <w:p w:rsidR="00383620" w:rsidRDefault="00383620" w:rsidP="00803948">
      <w:pPr>
        <w:pStyle w:val="a3"/>
        <w:ind w:left="-397"/>
        <w:rPr>
          <w:rStyle w:val="c2"/>
          <w:color w:val="000000"/>
          <w:shd w:val="clear" w:color="auto" w:fill="FFFFFF"/>
        </w:rPr>
      </w:pPr>
    </w:p>
    <w:p w:rsidR="00C36BC9" w:rsidRPr="00C36BC9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2"/>
          <w:color w:val="000000"/>
          <w:shd w:val="clear" w:color="auto" w:fill="FFFFFF"/>
        </w:rPr>
        <w:t>«</w:t>
      </w:r>
      <w:r w:rsidRPr="00C36BC9">
        <w:rPr>
          <w:rStyle w:val="c0"/>
          <w:b/>
          <w:bCs/>
          <w:color w:val="000000"/>
          <w:shd w:val="clear" w:color="auto" w:fill="FFFFFF"/>
        </w:rPr>
        <w:t xml:space="preserve">Зоопарк» </w:t>
      </w:r>
      <w:r w:rsidRPr="00C36BC9">
        <w:rPr>
          <w:rStyle w:val="c2"/>
          <w:color w:val="000000"/>
          <w:shd w:val="clear" w:color="auto" w:fill="FFFFFF"/>
        </w:rPr>
        <w:t>Игра способствует усвоению таких понятий как хищные, травоядные и всеядные животные, учит детей классифицировать животных.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Дети должны поселить в «клетку» нескольких животных так, чтобы они друг друга не обидели.</w:t>
      </w:r>
      <w:r w:rsidRPr="00C36BC9">
        <w:rPr>
          <w:color w:val="000000"/>
        </w:rPr>
        <w:br/>
      </w: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2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«Какая птица на кормушке лишняя»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Закрепление понятий: зимующие, перелетные, домашние птицы.</w:t>
      </w:r>
    </w:p>
    <w:p w:rsidR="00383620" w:rsidRPr="00383620" w:rsidRDefault="00383620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383620" w:rsidRPr="00383620" w:rsidRDefault="00383620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2"/>
          <w:rFonts w:ascii="Calibri" w:hAnsi="Calibri"/>
          <w:color w:val="000000"/>
        </w:rPr>
      </w:pPr>
      <w:r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C36BC9" w:rsidRPr="00C36BC9">
        <w:rPr>
          <w:rStyle w:val="c0"/>
          <w:b/>
          <w:bCs/>
          <w:color w:val="000000"/>
          <w:shd w:val="clear" w:color="auto" w:fill="FFFFFF"/>
        </w:rPr>
        <w:t>«Оденем куклу на прогулку» </w:t>
      </w:r>
      <w:r w:rsidR="00C36BC9" w:rsidRPr="00C36BC9">
        <w:rPr>
          <w:rStyle w:val="c2"/>
          <w:color w:val="000000"/>
          <w:shd w:val="clear" w:color="auto" w:fill="FFFFFF"/>
        </w:rPr>
        <w:t>Закрепление понятий: зимняя и летняя одежда.</w:t>
      </w:r>
    </w:p>
    <w:p w:rsidR="00383620" w:rsidRDefault="00383620" w:rsidP="00803948">
      <w:pPr>
        <w:pStyle w:val="a3"/>
        <w:ind w:left="-397"/>
        <w:rPr>
          <w:rStyle w:val="c2"/>
          <w:rFonts w:ascii="Calibri" w:hAnsi="Calibri"/>
          <w:color w:val="000000"/>
        </w:rPr>
      </w:pP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b/>
          <w:bCs/>
          <w:color w:val="000000"/>
          <w:shd w:val="clear" w:color="auto" w:fill="FFFFFF"/>
        </w:rPr>
      </w:pPr>
      <w:r w:rsidRPr="00383620">
        <w:rPr>
          <w:rStyle w:val="c0"/>
          <w:b/>
          <w:bCs/>
          <w:color w:val="000000"/>
          <w:shd w:val="clear" w:color="auto" w:fill="FFFFFF"/>
        </w:rPr>
        <w:t>«Открываем продуктовый магазин»</w:t>
      </w:r>
      <w:r w:rsidRPr="00383620">
        <w:rPr>
          <w:color w:val="000000"/>
        </w:rPr>
        <w:br/>
      </w:r>
      <w:r w:rsidRPr="00383620">
        <w:rPr>
          <w:rStyle w:val="c2"/>
          <w:color w:val="000000"/>
          <w:shd w:val="clear" w:color="auto" w:fill="FFFFFF"/>
        </w:rPr>
        <w:t xml:space="preserve">Используя картинный материал, детям предлагается расставить «продукты» на полки так, чтобы в магазине было четыре отдела: молочный, </w:t>
      </w:r>
      <w:proofErr w:type="spellStart"/>
      <w:proofErr w:type="gramStart"/>
      <w:r w:rsidRPr="00383620">
        <w:rPr>
          <w:rStyle w:val="c2"/>
          <w:color w:val="000000"/>
          <w:shd w:val="clear" w:color="auto" w:fill="FFFFFF"/>
        </w:rPr>
        <w:t>хлебо</w:t>
      </w:r>
      <w:proofErr w:type="spellEnd"/>
      <w:r w:rsidRPr="00383620">
        <w:rPr>
          <w:rStyle w:val="c2"/>
          <w:color w:val="000000"/>
          <w:shd w:val="clear" w:color="auto" w:fill="FFFFFF"/>
        </w:rPr>
        <w:t xml:space="preserve"> - булочный</w:t>
      </w:r>
      <w:proofErr w:type="gramEnd"/>
      <w:r w:rsidRPr="00383620">
        <w:rPr>
          <w:rStyle w:val="c2"/>
          <w:color w:val="000000"/>
          <w:shd w:val="clear" w:color="auto" w:fill="FFFFFF"/>
        </w:rPr>
        <w:t>, мясной, кондитерский.</w:t>
      </w:r>
      <w:r w:rsidRPr="00383620">
        <w:rPr>
          <w:color w:val="000000"/>
        </w:rPr>
        <w:br/>
      </w: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b/>
          <w:bCs/>
          <w:color w:val="000000"/>
          <w:shd w:val="clear" w:color="auto" w:fill="FFFFFF"/>
        </w:rPr>
      </w:pPr>
      <w:r w:rsidRPr="00383620">
        <w:rPr>
          <w:rStyle w:val="c0"/>
          <w:b/>
          <w:bCs/>
          <w:color w:val="000000"/>
          <w:shd w:val="clear" w:color="auto" w:fill="FFFFFF"/>
        </w:rPr>
        <w:t>Что лишнее?»</w:t>
      </w:r>
      <w:r w:rsidR="00383620">
        <w:rPr>
          <w:rStyle w:val="c0"/>
          <w:b/>
          <w:bCs/>
          <w:color w:val="000000"/>
          <w:shd w:val="clear" w:color="auto" w:fill="FFFFFF"/>
        </w:rPr>
        <w:t xml:space="preserve">  </w:t>
      </w:r>
      <w:r w:rsidRPr="00383620">
        <w:rPr>
          <w:rStyle w:val="c2"/>
          <w:color w:val="000000"/>
          <w:shd w:val="clear" w:color="auto" w:fill="FFFFFF"/>
        </w:rPr>
        <w:t>Игра способствует закреплению обобщающих понятий, умению классифицировать, логически мыслить.</w:t>
      </w:r>
      <w:r w:rsidRPr="00383620">
        <w:rPr>
          <w:color w:val="000000"/>
        </w:rPr>
        <w:br/>
      </w:r>
      <w:r w:rsidRPr="00383620">
        <w:rPr>
          <w:rStyle w:val="c2"/>
          <w:color w:val="000000"/>
          <w:shd w:val="clear" w:color="auto" w:fill="FFFFFF"/>
        </w:rPr>
        <w:t>Педагог предлагает детям назвать лишнее слово и объяснить, почему это слово «лишнее».</w:t>
      </w:r>
      <w:r w:rsidRPr="00383620">
        <w:rPr>
          <w:color w:val="000000"/>
        </w:rPr>
        <w:br/>
      </w:r>
      <w:r w:rsidRPr="00383620">
        <w:rPr>
          <w:rStyle w:val="c2"/>
          <w:color w:val="000000"/>
          <w:shd w:val="clear" w:color="auto" w:fill="FFFFFF"/>
        </w:rPr>
        <w:t>Слива, груша, перец, абрикос.</w:t>
      </w:r>
      <w:r w:rsidRPr="00383620">
        <w:rPr>
          <w:color w:val="000000"/>
        </w:rPr>
        <w:br/>
      </w:r>
      <w:r w:rsidRPr="00383620">
        <w:rPr>
          <w:rStyle w:val="c2"/>
          <w:color w:val="000000"/>
          <w:shd w:val="clear" w:color="auto" w:fill="FFFFFF"/>
        </w:rPr>
        <w:t>Зима, весна, утро, лето.</w:t>
      </w:r>
      <w:r w:rsidRPr="00383620">
        <w:rPr>
          <w:color w:val="000000"/>
        </w:rPr>
        <w:br/>
      </w: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383620">
        <w:rPr>
          <w:rStyle w:val="c0"/>
          <w:b/>
          <w:bCs/>
          <w:color w:val="000000"/>
          <w:shd w:val="clear" w:color="auto" w:fill="FFFFFF"/>
        </w:rPr>
        <w:t>Игра в лото «Кто что делает?»</w:t>
      </w:r>
      <w:r w:rsidRPr="00383620">
        <w:rPr>
          <w:color w:val="000000"/>
        </w:rPr>
        <w:br/>
      </w:r>
      <w:r w:rsidRPr="00383620">
        <w:rPr>
          <w:rStyle w:val="c2"/>
          <w:color w:val="000000"/>
          <w:shd w:val="clear" w:color="auto" w:fill="FFFFFF"/>
        </w:rPr>
        <w:t xml:space="preserve">На карточках лото изображены люди и животные, выполняющие различные действия. </w:t>
      </w:r>
      <w:r w:rsidRPr="00383620">
        <w:rPr>
          <w:rStyle w:val="c2"/>
          <w:color w:val="000000"/>
          <w:shd w:val="clear" w:color="auto" w:fill="FFFFFF"/>
        </w:rPr>
        <w:lastRenderedPageBreak/>
        <w:t>Педагог называет действие. Дети находят соответствующую картинку и закрывают фишкой.</w:t>
      </w:r>
      <w:r w:rsidRPr="00383620">
        <w:rPr>
          <w:color w:val="000000"/>
        </w:rPr>
        <w:br/>
      </w:r>
    </w:p>
    <w:p w:rsidR="00383620" w:rsidRPr="00383620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Игры по лексической теме «Животные»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«Как голос подает?»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Что делает собака? Собака - рычит, лает.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Лошадь — ржет.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«Кто как двигается</w:t>
      </w:r>
      <w:proofErr w:type="gramStart"/>
      <w:r w:rsidRPr="00C36BC9">
        <w:rPr>
          <w:rStyle w:val="c2"/>
          <w:color w:val="000000"/>
          <w:shd w:val="clear" w:color="auto" w:fill="FFFFFF"/>
        </w:rPr>
        <w:t>»К</w:t>
      </w:r>
      <w:proofErr w:type="gramEnd"/>
      <w:r w:rsidRPr="00C36BC9">
        <w:rPr>
          <w:rStyle w:val="c2"/>
          <w:color w:val="000000"/>
          <w:shd w:val="clear" w:color="auto" w:fill="FFFFFF"/>
        </w:rPr>
        <w:t>ошка крадется, прыгает, лазает.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«Кто как ест» (Грызет, лакает, жует).</w:t>
      </w:r>
      <w:r w:rsidRPr="00C36BC9">
        <w:rPr>
          <w:color w:val="000000"/>
        </w:rPr>
        <w:br/>
      </w:r>
    </w:p>
    <w:p w:rsidR="00383620" w:rsidRPr="00383620" w:rsidRDefault="00383620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 xml:space="preserve"> </w:t>
      </w:r>
      <w:proofErr w:type="gramStart"/>
      <w:r w:rsidR="00C36BC9" w:rsidRPr="00C36BC9">
        <w:rPr>
          <w:rStyle w:val="c0"/>
          <w:b/>
          <w:bCs/>
          <w:color w:val="000000"/>
          <w:shd w:val="clear" w:color="auto" w:fill="FFFFFF"/>
        </w:rPr>
        <w:t>«Узнай животное по действиям»</w:t>
      </w:r>
      <w:r w:rsidR="00C36BC9" w:rsidRPr="00C36BC9">
        <w:rPr>
          <w:color w:val="000000"/>
        </w:rPr>
        <w:br/>
      </w:r>
      <w:r w:rsidR="00C36BC9" w:rsidRPr="00C36BC9">
        <w:rPr>
          <w:rStyle w:val="c2"/>
          <w:color w:val="000000"/>
          <w:shd w:val="clear" w:color="auto" w:fill="FFFFFF"/>
        </w:rPr>
        <w:t>Рычит, лает, грызет, ласкается, кусается, бегает, сторожит.</w:t>
      </w:r>
      <w:proofErr w:type="gramEnd"/>
      <w:r w:rsidR="00C36BC9" w:rsidRPr="00C36BC9">
        <w:rPr>
          <w:rStyle w:val="c2"/>
          <w:color w:val="000000"/>
          <w:shd w:val="clear" w:color="auto" w:fill="FFFFFF"/>
        </w:rPr>
        <w:t xml:space="preserve"> (Собака)</w:t>
      </w:r>
      <w:r w:rsidR="00C36BC9" w:rsidRPr="00C36BC9">
        <w:rPr>
          <w:color w:val="000000"/>
        </w:rPr>
        <w:br/>
      </w:r>
    </w:p>
    <w:p w:rsidR="00C36BC9" w:rsidRPr="00C36BC9" w:rsidRDefault="00383620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C36BC9" w:rsidRPr="00C36BC9">
        <w:rPr>
          <w:rStyle w:val="c0"/>
          <w:b/>
          <w:bCs/>
          <w:color w:val="000000"/>
          <w:shd w:val="clear" w:color="auto" w:fill="FFFFFF"/>
        </w:rPr>
        <w:t>«Кто что умеет делать» по теме «Профессии»</w:t>
      </w:r>
      <w:r w:rsidR="00C36BC9" w:rsidRPr="00C36BC9">
        <w:rPr>
          <w:color w:val="000000"/>
        </w:rPr>
        <w:br/>
      </w:r>
      <w:r w:rsidR="00C36BC9" w:rsidRPr="00C36BC9">
        <w:rPr>
          <w:rStyle w:val="c2"/>
          <w:color w:val="000000"/>
          <w:shd w:val="clear" w:color="auto" w:fill="FFFFFF"/>
        </w:rPr>
        <w:t>Педагог предлагает детям картинки с изображением людей различных профессий. Дети называют, кто что делает.</w:t>
      </w:r>
      <w:r w:rsidR="00C36BC9" w:rsidRPr="00C36BC9">
        <w:rPr>
          <w:color w:val="000000"/>
        </w:rPr>
        <w:br/>
      </w:r>
      <w:r w:rsidR="00C36BC9" w:rsidRPr="00C36BC9">
        <w:rPr>
          <w:rStyle w:val="c2"/>
          <w:color w:val="000000"/>
          <w:shd w:val="clear" w:color="auto" w:fill="FFFFFF"/>
        </w:rPr>
        <w:t>Учитель учит, доктор лечит, художник рисует, продавец продает.</w:t>
      </w:r>
      <w:r w:rsidR="00C36BC9" w:rsidRPr="00C36BC9">
        <w:rPr>
          <w:color w:val="000000"/>
        </w:rPr>
        <w:br/>
      </w:r>
    </w:p>
    <w:p w:rsidR="00C36BC9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2"/>
          <w:color w:val="000000"/>
          <w:shd w:val="clear" w:color="auto" w:fill="FFFFFF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«Что, какие звуки издает» «Послушаем тишину»</w:t>
      </w:r>
      <w:r w:rsidRPr="00C36BC9">
        <w:rPr>
          <w:b/>
          <w:bCs/>
          <w:color w:val="000000"/>
          <w:shd w:val="clear" w:color="auto" w:fill="FFFFFF"/>
        </w:rPr>
        <w:br/>
      </w:r>
      <w:r w:rsidRPr="00C36BC9">
        <w:rPr>
          <w:rStyle w:val="c2"/>
          <w:color w:val="000000"/>
          <w:shd w:val="clear" w:color="auto" w:fill="FFFFFF"/>
        </w:rPr>
        <w:t>Дверь скрипит, машина гудит, ручеек журчит, бумага шуршит.</w:t>
      </w:r>
    </w:p>
    <w:p w:rsidR="00383620" w:rsidRPr="00C36BC9" w:rsidRDefault="00383620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C36BC9" w:rsidRDefault="00C36BC9" w:rsidP="0080394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97" w:firstLine="0"/>
        <w:rPr>
          <w:rStyle w:val="c2"/>
          <w:color w:val="000000"/>
          <w:shd w:val="clear" w:color="auto" w:fill="FFFFFF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«Мы едем, едем, едем...»</w:t>
      </w:r>
      <w:r w:rsidRPr="00C36BC9">
        <w:rPr>
          <w:color w:val="000000"/>
        </w:rPr>
        <w:br/>
      </w:r>
      <w:proofErr w:type="gramStart"/>
      <w:r w:rsidRPr="00C36BC9">
        <w:rPr>
          <w:rStyle w:val="c2"/>
          <w:color w:val="000000"/>
          <w:shd w:val="clear" w:color="auto" w:fill="FFFFFF"/>
        </w:rPr>
        <w:t>Учить детей правильно употреблять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глаголы с разными приставками.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Предлагаем детям поиграть с машинами: к гаражу подъехать, от гаража отъехать, по дороге поехать, через «мостик» переехать.</w:t>
      </w:r>
    </w:p>
    <w:p w:rsidR="00383620" w:rsidRPr="00C36BC9" w:rsidRDefault="00383620" w:rsidP="00803948">
      <w:pPr>
        <w:pStyle w:val="c1"/>
        <w:shd w:val="clear" w:color="auto" w:fill="FFFFFF"/>
        <w:spacing w:before="0" w:beforeAutospacing="0" w:after="0" w:afterAutospacing="0"/>
        <w:ind w:left="-397"/>
        <w:rPr>
          <w:rFonts w:ascii="Calibri" w:hAnsi="Calibri"/>
          <w:color w:val="000000"/>
        </w:rPr>
      </w:pPr>
    </w:p>
    <w:p w:rsidR="00803948" w:rsidRPr="00803948" w:rsidRDefault="00C36BC9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2"/>
          <w:color w:val="000000"/>
          <w:shd w:val="clear" w:color="auto" w:fill="FFFFFF"/>
        </w:rPr>
        <w:t>« </w:t>
      </w:r>
      <w:r w:rsidRPr="00C36BC9">
        <w:rPr>
          <w:rStyle w:val="c0"/>
          <w:b/>
          <w:bCs/>
          <w:color w:val="000000"/>
          <w:shd w:val="clear" w:color="auto" w:fill="FFFFFF"/>
        </w:rPr>
        <w:t>Труженики»</w:t>
      </w:r>
      <w:r w:rsidR="00383620">
        <w:rPr>
          <w:rStyle w:val="c0"/>
          <w:b/>
          <w:bCs/>
          <w:color w:val="000000"/>
          <w:shd w:val="clear" w:color="auto" w:fill="FFFFFF"/>
        </w:rPr>
        <w:t xml:space="preserve"> </w:t>
      </w:r>
      <w:proofErr w:type="gramStart"/>
      <w:r w:rsidRPr="00C36BC9">
        <w:rPr>
          <w:rStyle w:val="c2"/>
          <w:color w:val="000000"/>
          <w:shd w:val="clear" w:color="auto" w:fill="FFFFFF"/>
        </w:rPr>
        <w:t>Учить детей различать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и подбирать глаголы совершенного и несовершенного вида, используя картинный материал. Покажи, где девочка поливает цветы, а где полила. Где подметает полы, а где подмела. Где мальчик собирает овощи, а где собрал.</w:t>
      </w:r>
      <w:r w:rsidRPr="00C36BC9">
        <w:rPr>
          <w:color w:val="000000"/>
        </w:rPr>
        <w:br/>
      </w:r>
    </w:p>
    <w:p w:rsidR="00803948" w:rsidRPr="00803948" w:rsidRDefault="00803948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C36BC9" w:rsidRPr="00C36BC9">
        <w:rPr>
          <w:rStyle w:val="c0"/>
          <w:b/>
          <w:bCs/>
          <w:color w:val="000000"/>
          <w:shd w:val="clear" w:color="auto" w:fill="FFFFFF"/>
        </w:rPr>
        <w:t>«Какая? Какой? Какие?»</w:t>
      </w:r>
      <w:r w:rsidR="005B7130">
        <w:rPr>
          <w:rStyle w:val="c0"/>
          <w:b/>
          <w:bCs/>
          <w:color w:val="000000"/>
          <w:shd w:val="clear" w:color="auto" w:fill="FFFFFF"/>
        </w:rPr>
        <w:t xml:space="preserve"> </w:t>
      </w:r>
      <w:proofErr w:type="gramStart"/>
      <w:r w:rsidR="00C36BC9" w:rsidRPr="00C36BC9">
        <w:rPr>
          <w:rStyle w:val="c2"/>
          <w:color w:val="000000"/>
          <w:shd w:val="clear" w:color="auto" w:fill="FFFFFF"/>
        </w:rPr>
        <w:t>Учить детей выделять</w:t>
      </w:r>
      <w:proofErr w:type="gramEnd"/>
      <w:r w:rsidR="00C36BC9" w:rsidRPr="00C36BC9">
        <w:rPr>
          <w:rStyle w:val="c2"/>
          <w:color w:val="000000"/>
          <w:shd w:val="clear" w:color="auto" w:fill="FFFFFF"/>
        </w:rPr>
        <w:t xml:space="preserve"> ведущие признаки предмета (цвет, размер, материал, форму)</w:t>
      </w:r>
      <w:r w:rsidR="00C36BC9" w:rsidRPr="00C36BC9">
        <w:rPr>
          <w:color w:val="000000"/>
        </w:rPr>
        <w:br/>
      </w:r>
      <w:r w:rsidR="00C36BC9" w:rsidRPr="00C36BC9">
        <w:rPr>
          <w:rStyle w:val="c2"/>
          <w:color w:val="000000"/>
          <w:shd w:val="clear" w:color="auto" w:fill="FFFFFF"/>
        </w:rPr>
        <w:t>Что можно сказать про мяч? Какой он</w:t>
      </w:r>
      <w:proofErr w:type="gramStart"/>
      <w:r w:rsidR="00C36BC9" w:rsidRPr="00C36BC9">
        <w:rPr>
          <w:rStyle w:val="c2"/>
          <w:color w:val="000000"/>
          <w:shd w:val="clear" w:color="auto" w:fill="FFFFFF"/>
        </w:rPr>
        <w:t>?(</w:t>
      </w:r>
      <w:proofErr w:type="gramEnd"/>
      <w:r w:rsidR="00C36BC9" w:rsidRPr="00C36BC9">
        <w:rPr>
          <w:rStyle w:val="c2"/>
          <w:color w:val="000000"/>
          <w:shd w:val="clear" w:color="auto" w:fill="FFFFFF"/>
        </w:rPr>
        <w:t>круглый, легкий, большой, резиновый, яркий)</w:t>
      </w:r>
      <w:r w:rsidR="00C36BC9" w:rsidRPr="00C36BC9">
        <w:rPr>
          <w:color w:val="000000"/>
        </w:rPr>
        <w:br/>
      </w:r>
      <w:r w:rsidR="00C36BC9" w:rsidRPr="00C36BC9">
        <w:rPr>
          <w:rStyle w:val="c2"/>
          <w:color w:val="000000"/>
          <w:shd w:val="clear" w:color="auto" w:fill="FFFFFF"/>
        </w:rPr>
        <w:t>Что можно сказать про арбуз?</w:t>
      </w:r>
      <w:r w:rsidR="00C36BC9" w:rsidRPr="00C36BC9">
        <w:rPr>
          <w:color w:val="000000"/>
        </w:rPr>
        <w:br/>
      </w:r>
    </w:p>
    <w:p w:rsidR="00803948" w:rsidRPr="00803948" w:rsidRDefault="00C36BC9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«Кто больше?»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Подобрать как можно больше слов, отвечающих на вопрос «Какая?», «Какой?», «Какое?» при изучении тем «Осень», «Зима», «Лето», «Весна».</w:t>
      </w:r>
      <w:r w:rsidRPr="00C36BC9">
        <w:rPr>
          <w:color w:val="000000"/>
        </w:rPr>
        <w:br/>
      </w:r>
      <w:proofErr w:type="gramStart"/>
      <w:r w:rsidRPr="00C36BC9">
        <w:rPr>
          <w:rStyle w:val="c2"/>
          <w:color w:val="000000"/>
          <w:shd w:val="clear" w:color="auto" w:fill="FFFFFF"/>
        </w:rPr>
        <w:t>Солнце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«какое?» дождь небо ветер облака трава</w:t>
      </w:r>
      <w:r w:rsidRPr="00C36BC9">
        <w:rPr>
          <w:color w:val="000000"/>
        </w:rPr>
        <w:br/>
      </w:r>
    </w:p>
    <w:p w:rsidR="00803948" w:rsidRPr="00803948" w:rsidRDefault="00C36BC9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«Угощаем соком» по темам «Овощи и «Фрукты»</w:t>
      </w:r>
      <w:r w:rsidRPr="00C36BC9">
        <w:rPr>
          <w:b/>
          <w:bCs/>
          <w:color w:val="000000"/>
          <w:shd w:val="clear" w:color="auto" w:fill="FFFFFF"/>
        </w:rPr>
        <w:br/>
      </w:r>
      <w:r w:rsidRPr="00C36BC9">
        <w:rPr>
          <w:rStyle w:val="c2"/>
          <w:color w:val="000000"/>
          <w:shd w:val="clear" w:color="auto" w:fill="FFFFFF"/>
        </w:rPr>
        <w:t>Учить образовывать прилагательные от существительных.</w:t>
      </w:r>
      <w:r w:rsidRPr="00C36BC9">
        <w:rPr>
          <w:color w:val="000000"/>
        </w:rPr>
        <w:br/>
      </w:r>
      <w:proofErr w:type="gramStart"/>
      <w:r w:rsidRPr="00C36BC9">
        <w:rPr>
          <w:rStyle w:val="c2"/>
          <w:color w:val="000000"/>
          <w:shd w:val="clear" w:color="auto" w:fill="FFFFFF"/>
        </w:rPr>
        <w:t>Сок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из яблок </w:t>
      </w:r>
      <w:proofErr w:type="gramStart"/>
      <w:r w:rsidRPr="00C36BC9">
        <w:rPr>
          <w:rStyle w:val="c2"/>
          <w:color w:val="000000"/>
          <w:shd w:val="clear" w:color="auto" w:fill="FFFFFF"/>
        </w:rPr>
        <w:t>какой</w:t>
      </w:r>
      <w:proofErr w:type="gramEnd"/>
      <w:r w:rsidRPr="00C36BC9">
        <w:rPr>
          <w:rStyle w:val="c2"/>
          <w:color w:val="000000"/>
          <w:shd w:val="clear" w:color="auto" w:fill="FFFFFF"/>
        </w:rPr>
        <w:t>? ...(яблочный).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Сок из огурцов ... (огуречный).</w:t>
      </w:r>
      <w:r w:rsidRPr="00C36BC9">
        <w:rPr>
          <w:color w:val="000000"/>
        </w:rPr>
        <w:br/>
      </w:r>
    </w:p>
    <w:p w:rsidR="00803948" w:rsidRPr="00803948" w:rsidRDefault="00C36BC9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«Какой лист» по теме «Деревья»</w:t>
      </w:r>
      <w:r w:rsidRPr="00C36BC9">
        <w:rPr>
          <w:b/>
          <w:bCs/>
          <w:color w:val="000000"/>
          <w:shd w:val="clear" w:color="auto" w:fill="FFFFFF"/>
        </w:rPr>
        <w:br/>
      </w:r>
      <w:r w:rsidRPr="00C36BC9">
        <w:rPr>
          <w:rStyle w:val="c2"/>
          <w:color w:val="000000"/>
          <w:shd w:val="clear" w:color="auto" w:fill="FFFFFF"/>
        </w:rPr>
        <w:t xml:space="preserve">Лист с </w:t>
      </w:r>
      <w:proofErr w:type="spellStart"/>
      <w:proofErr w:type="gramStart"/>
      <w:r w:rsidRPr="00C36BC9">
        <w:rPr>
          <w:rStyle w:val="c2"/>
          <w:color w:val="000000"/>
          <w:shd w:val="clear" w:color="auto" w:fill="FFFFFF"/>
        </w:rPr>
        <w:t>липы-липовый</w:t>
      </w:r>
      <w:proofErr w:type="spellEnd"/>
      <w:proofErr w:type="gramEnd"/>
      <w:r w:rsidRPr="00C36BC9">
        <w:rPr>
          <w:rStyle w:val="c2"/>
          <w:color w:val="000000"/>
          <w:shd w:val="clear" w:color="auto" w:fill="FFFFFF"/>
        </w:rPr>
        <w:t>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 xml:space="preserve">С березы - </w:t>
      </w:r>
      <w:proofErr w:type="gramStart"/>
      <w:r w:rsidRPr="00C36BC9">
        <w:rPr>
          <w:rStyle w:val="c2"/>
          <w:color w:val="000000"/>
          <w:shd w:val="clear" w:color="auto" w:fill="FFFFFF"/>
        </w:rPr>
        <w:t>березовый</w:t>
      </w:r>
      <w:proofErr w:type="gramEnd"/>
      <w:r w:rsidRPr="00C36BC9">
        <w:rPr>
          <w:rStyle w:val="c2"/>
          <w:color w:val="000000"/>
          <w:shd w:val="clear" w:color="auto" w:fill="FFFFFF"/>
        </w:rPr>
        <w:t>.</w:t>
      </w:r>
      <w:r w:rsidRPr="00C36BC9">
        <w:rPr>
          <w:color w:val="000000"/>
        </w:rPr>
        <w:br/>
      </w:r>
    </w:p>
    <w:p w:rsidR="00C36BC9" w:rsidRPr="00C36BC9" w:rsidRDefault="00C36BC9" w:rsidP="00803948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 xml:space="preserve">«Магазин </w:t>
      </w:r>
      <w:proofErr w:type="gramStart"/>
      <w:r w:rsidRPr="00C36BC9">
        <w:rPr>
          <w:rStyle w:val="c0"/>
          <w:b/>
          <w:bCs/>
          <w:color w:val="000000"/>
          <w:shd w:val="clear" w:color="auto" w:fill="FFFFFF"/>
        </w:rPr>
        <w:t>тканей</w:t>
      </w:r>
      <w:proofErr w:type="gramEnd"/>
      <w:r w:rsidRPr="00C36BC9">
        <w:rPr>
          <w:rStyle w:val="c0"/>
          <w:b/>
          <w:bCs/>
          <w:color w:val="000000"/>
          <w:shd w:val="clear" w:color="auto" w:fill="FFFFFF"/>
        </w:rPr>
        <w:t>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 xml:space="preserve">Что вы хотите сшить и из </w:t>
      </w:r>
      <w:proofErr w:type="gramStart"/>
      <w:r w:rsidRPr="00C36BC9">
        <w:rPr>
          <w:rStyle w:val="c2"/>
          <w:color w:val="000000"/>
          <w:shd w:val="clear" w:color="auto" w:fill="FFFFFF"/>
        </w:rPr>
        <w:t>какой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ткани? 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Пальто из драпа - драповое. 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lastRenderedPageBreak/>
        <w:t>Платье из ситца - ситцевое.</w:t>
      </w:r>
      <w:r w:rsidRPr="00C36BC9">
        <w:rPr>
          <w:color w:val="000000"/>
        </w:rPr>
        <w:br/>
      </w:r>
    </w:p>
    <w:p w:rsidR="00803948" w:rsidRPr="00803948" w:rsidRDefault="00C36BC9" w:rsidP="0080394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397" w:firstLine="0"/>
        <w:rPr>
          <w:rStyle w:val="c0"/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«Варим обед»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Дети в кастрюлю кладут пакетик с крупой и объясняют: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Я варю гречневый суп, гречневую кашу.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Я варю рисовый суп, рисовую кашу.</w:t>
      </w:r>
      <w:r w:rsidRPr="00C36BC9">
        <w:rPr>
          <w:color w:val="000000"/>
        </w:rPr>
        <w:br/>
      </w:r>
    </w:p>
    <w:p w:rsidR="00C36BC9" w:rsidRPr="00C36BC9" w:rsidRDefault="00C36BC9" w:rsidP="0080394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«Подумай и договори»</w:t>
      </w:r>
      <w:r w:rsidRPr="00C36BC9">
        <w:rPr>
          <w:color w:val="000000"/>
        </w:rPr>
        <w:br/>
      </w:r>
      <w:proofErr w:type="gramStart"/>
      <w:r w:rsidRPr="00C36BC9">
        <w:rPr>
          <w:rStyle w:val="c2"/>
          <w:color w:val="000000"/>
          <w:shd w:val="clear" w:color="auto" w:fill="FFFFFF"/>
        </w:rPr>
        <w:t>Учить детей образовывать</w:t>
      </w:r>
      <w:proofErr w:type="gramEnd"/>
      <w:r w:rsidRPr="00C36BC9">
        <w:rPr>
          <w:rStyle w:val="c2"/>
          <w:color w:val="000000"/>
          <w:shd w:val="clear" w:color="auto" w:fill="FFFFFF"/>
        </w:rPr>
        <w:t xml:space="preserve"> прилагательные от существительных.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В комнате стоит шкаф из дерева. Он какой? Деревянный.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На столе стоит стакан из стекла. Какой он? Стеклянный.</w:t>
      </w:r>
      <w:r w:rsidRPr="00C36BC9">
        <w:rPr>
          <w:color w:val="000000"/>
        </w:rPr>
        <w:br/>
      </w:r>
    </w:p>
    <w:p w:rsidR="00C36BC9" w:rsidRPr="00C36BC9" w:rsidRDefault="00C36BC9" w:rsidP="0080394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«Веселый карандаш»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На картинках «веселые» карандаши разного цвета. Дети подбирают к ним предметные картинки соответствующего цвета.</w:t>
      </w:r>
      <w:r w:rsidRPr="00C36BC9">
        <w:rPr>
          <w:color w:val="000000"/>
        </w:rPr>
        <w:br/>
      </w:r>
    </w:p>
    <w:p w:rsidR="00803948" w:rsidRPr="00803948" w:rsidRDefault="00C36BC9" w:rsidP="0080394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«Отгадай загадку»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Формировать умение детей отгадывать названия предмета по описанию его признаков.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Что это? Овощ, круглый, красный, вкусный. Чистый, быстрый, журчащий, весенний.</w:t>
      </w:r>
      <w:r w:rsidRPr="00C36BC9">
        <w:rPr>
          <w:color w:val="000000"/>
        </w:rPr>
        <w:br/>
      </w:r>
    </w:p>
    <w:p w:rsidR="00C36BC9" w:rsidRPr="00C36BC9" w:rsidRDefault="00C36BC9" w:rsidP="0080394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397" w:firstLine="0"/>
        <w:rPr>
          <w:rFonts w:ascii="Calibri" w:hAnsi="Calibri"/>
          <w:color w:val="000000"/>
        </w:rPr>
      </w:pPr>
      <w:r w:rsidRPr="00C36BC9">
        <w:rPr>
          <w:rStyle w:val="c0"/>
          <w:b/>
          <w:bCs/>
          <w:color w:val="000000"/>
          <w:shd w:val="clear" w:color="auto" w:fill="FFFFFF"/>
        </w:rPr>
        <w:t>«Чей хвост? чье ухо?»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Формировать умение образовывать притяжательные прилагательные.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Животные испугались охотника и спрятались за деревья. Дети узнают на картине животных по частям тела, называя их.</w:t>
      </w:r>
      <w:r w:rsidRPr="00C36BC9">
        <w:rPr>
          <w:color w:val="000000"/>
        </w:rPr>
        <w:br/>
      </w:r>
      <w:r w:rsidRPr="00C36BC9">
        <w:rPr>
          <w:rStyle w:val="c2"/>
          <w:color w:val="000000"/>
          <w:shd w:val="clear" w:color="auto" w:fill="FFFFFF"/>
        </w:rPr>
        <w:t>Чье это ухо? (лисье). Чей хвост? (лисий). Чья голова? (лисья). </w:t>
      </w:r>
      <w:r w:rsidRPr="00C36BC9">
        <w:rPr>
          <w:color w:val="000000"/>
        </w:rPr>
        <w:br/>
      </w:r>
      <w:r w:rsidRPr="00C36BC9">
        <w:rPr>
          <w:color w:val="000000"/>
        </w:rPr>
        <w:br/>
      </w:r>
    </w:p>
    <w:p w:rsidR="007867A2" w:rsidRPr="000C0148" w:rsidRDefault="005B7130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Таким образом, в </w:t>
      </w:r>
      <w:r w:rsidRPr="000C0148">
        <w:rPr>
          <w:rStyle w:val="a4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работе по формированию навыков звукопроизношения</w:t>
      </w:r>
      <w:r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важно грамотно подобрать и спланировать </w:t>
      </w:r>
      <w:r w:rsidRPr="000C0148">
        <w:rPr>
          <w:rStyle w:val="a4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словесные игры и упражнения</w:t>
      </w:r>
      <w:r w:rsidR="00C74F6D" w:rsidRPr="000C0148">
        <w:rPr>
          <w:rStyle w:val="a4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, а главное это </w:t>
      </w:r>
      <w:r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 желания и вера </w:t>
      </w:r>
      <w:r w:rsidR="00C74F6D"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родителей</w:t>
      </w:r>
      <w:r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в благополучное будущее </w:t>
      </w:r>
      <w:r w:rsidR="00EB299B"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своих </w:t>
      </w:r>
      <w:r w:rsidRPr="000C014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детей.</w:t>
      </w:r>
    </w:p>
    <w:sectPr w:rsidR="007867A2" w:rsidRPr="000C0148" w:rsidSect="000C014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B02"/>
    <w:multiLevelType w:val="hybridMultilevel"/>
    <w:tmpl w:val="C7FC9D3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710E"/>
    <w:multiLevelType w:val="hybridMultilevel"/>
    <w:tmpl w:val="FC3C4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630D"/>
    <w:multiLevelType w:val="hybridMultilevel"/>
    <w:tmpl w:val="4BAEC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72E78"/>
    <w:multiLevelType w:val="hybridMultilevel"/>
    <w:tmpl w:val="4962C2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F7D7D85"/>
    <w:multiLevelType w:val="hybridMultilevel"/>
    <w:tmpl w:val="C0C259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D5B78"/>
    <w:multiLevelType w:val="hybridMultilevel"/>
    <w:tmpl w:val="C0843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1213E"/>
    <w:rsid w:val="00030CA4"/>
    <w:rsid w:val="000C0148"/>
    <w:rsid w:val="00247E78"/>
    <w:rsid w:val="00383620"/>
    <w:rsid w:val="00427764"/>
    <w:rsid w:val="004860E4"/>
    <w:rsid w:val="005159C4"/>
    <w:rsid w:val="005B7130"/>
    <w:rsid w:val="007867A2"/>
    <w:rsid w:val="007C4A22"/>
    <w:rsid w:val="00803948"/>
    <w:rsid w:val="00AD1804"/>
    <w:rsid w:val="00BD161B"/>
    <w:rsid w:val="00C36BC9"/>
    <w:rsid w:val="00C74F6D"/>
    <w:rsid w:val="00E1213E"/>
    <w:rsid w:val="00EB299B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7A2"/>
  </w:style>
  <w:style w:type="character" w:customStyle="1" w:styleId="c7">
    <w:name w:val="c7"/>
    <w:basedOn w:val="a0"/>
    <w:rsid w:val="007867A2"/>
  </w:style>
  <w:style w:type="character" w:customStyle="1" w:styleId="c0">
    <w:name w:val="c0"/>
    <w:basedOn w:val="a0"/>
    <w:rsid w:val="00C36BC9"/>
  </w:style>
  <w:style w:type="character" w:customStyle="1" w:styleId="c2">
    <w:name w:val="c2"/>
    <w:basedOn w:val="a0"/>
    <w:rsid w:val="00C36BC9"/>
  </w:style>
  <w:style w:type="paragraph" w:styleId="a3">
    <w:name w:val="List Paragraph"/>
    <w:basedOn w:val="a"/>
    <w:uiPriority w:val="34"/>
    <w:qFormat/>
    <w:rsid w:val="00427764"/>
    <w:pPr>
      <w:ind w:left="720"/>
      <w:contextualSpacing/>
    </w:pPr>
  </w:style>
  <w:style w:type="character" w:styleId="a4">
    <w:name w:val="Strong"/>
    <w:basedOn w:val="a0"/>
    <w:uiPriority w:val="22"/>
    <w:qFormat/>
    <w:rsid w:val="005B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2020-11-18T12:39:00Z</dcterms:created>
  <dcterms:modified xsi:type="dcterms:W3CDTF">2020-11-29T11:50:00Z</dcterms:modified>
</cp:coreProperties>
</file>